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F5" w:rsidRDefault="001C1BF5" w:rsidP="001C1BF5">
      <w:pPr>
        <w:keepNext/>
        <w:tabs>
          <w:tab w:val="center" w:pos="3817"/>
          <w:tab w:val="right" w:pos="7634"/>
        </w:tabs>
        <w:jc w:val="center"/>
        <w:outlineLvl w:val="2"/>
        <w:rPr>
          <w:rFonts w:cs="Aharoni"/>
          <w:bCs/>
          <w:sz w:val="28"/>
          <w:szCs w:val="28"/>
        </w:rPr>
      </w:pPr>
      <w:r>
        <w:rPr>
          <w:noProof/>
        </w:rPr>
        <w:drawing>
          <wp:inline distT="0" distB="0" distL="0" distR="0" wp14:anchorId="65581E35" wp14:editId="008BD284">
            <wp:extent cx="1380490" cy="897255"/>
            <wp:effectExtent l="0" t="0" r="0" b="0"/>
            <wp:docPr id="1" name="Рисунок 1" descr="Stema primar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 primarie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BF5" w:rsidRPr="007C6082" w:rsidRDefault="001C1BF5" w:rsidP="001C1BF5">
      <w:pPr>
        <w:keepNext/>
        <w:tabs>
          <w:tab w:val="center" w:pos="3817"/>
          <w:tab w:val="right" w:pos="7634"/>
        </w:tabs>
        <w:jc w:val="center"/>
        <w:outlineLvl w:val="2"/>
        <w:rPr>
          <w:rFonts w:cs="Aharoni"/>
          <w:b/>
          <w:bCs/>
          <w:sz w:val="28"/>
          <w:szCs w:val="28"/>
        </w:rPr>
      </w:pPr>
      <w:r w:rsidRPr="007C6082">
        <w:rPr>
          <w:rFonts w:cs="Aharoni"/>
          <w:b/>
          <w:bCs/>
          <w:sz w:val="28"/>
          <w:szCs w:val="28"/>
        </w:rPr>
        <w:t xml:space="preserve">     CONSILIUL </w:t>
      </w:r>
      <w:r w:rsidR="00E671B8">
        <w:rPr>
          <w:rFonts w:cs="Aharoni"/>
          <w:b/>
          <w:bCs/>
          <w:sz w:val="28"/>
          <w:szCs w:val="28"/>
        </w:rPr>
        <w:t>MUNICIPAL</w:t>
      </w:r>
      <w:r w:rsidRPr="007C6082">
        <w:rPr>
          <w:rFonts w:cs="Aharoni"/>
          <w:b/>
          <w:bCs/>
          <w:sz w:val="28"/>
          <w:szCs w:val="28"/>
        </w:rPr>
        <w:t xml:space="preserve"> CHIŞINĂU</w:t>
      </w:r>
    </w:p>
    <w:tbl>
      <w:tblPr>
        <w:tblW w:w="9747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C1BF5" w:rsidRPr="009B37D7" w:rsidTr="00210E9C">
        <w:trPr>
          <w:jc w:val="center"/>
        </w:trPr>
        <w:tc>
          <w:tcPr>
            <w:tcW w:w="9747" w:type="dxa"/>
            <w:shd w:val="clear" w:color="auto" w:fill="auto"/>
            <w:vAlign w:val="center"/>
          </w:tcPr>
          <w:p w:rsidR="001C1BF5" w:rsidRPr="009B37D7" w:rsidRDefault="001C1BF5" w:rsidP="00210E9C">
            <w:pPr>
              <w:keepNext/>
              <w:tabs>
                <w:tab w:val="center" w:pos="3817"/>
                <w:tab w:val="right" w:pos="7634"/>
              </w:tabs>
              <w:jc w:val="center"/>
              <w:outlineLvl w:val="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17BDB7" wp14:editId="1CD5CBF5">
                  <wp:extent cx="5981700" cy="7899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0" cy="7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BF5" w:rsidRDefault="001C1BF5" w:rsidP="001C1BF5">
      <w:pPr>
        <w:widowControl w:val="0"/>
        <w:jc w:val="both"/>
        <w:rPr>
          <w:sz w:val="24"/>
          <w:szCs w:val="24"/>
          <w:lang w:val="ro-RO"/>
        </w:rPr>
      </w:pPr>
    </w:p>
    <w:p w:rsidR="001C1BF5" w:rsidRPr="00F31962" w:rsidRDefault="001C1BF5" w:rsidP="001C1BF5">
      <w:pPr>
        <w:widowControl w:val="0"/>
        <w:jc w:val="center"/>
        <w:rPr>
          <w:b/>
          <w:sz w:val="32"/>
          <w:szCs w:val="32"/>
          <w:lang w:val="ro-RO"/>
        </w:rPr>
      </w:pPr>
      <w:r w:rsidRPr="00F31962">
        <w:rPr>
          <w:b/>
          <w:sz w:val="32"/>
          <w:szCs w:val="32"/>
          <w:lang w:val="ro-RO"/>
        </w:rPr>
        <w:t>D E C I Z I E</w:t>
      </w:r>
    </w:p>
    <w:p w:rsidR="001C1BF5" w:rsidRPr="00901AD4" w:rsidRDefault="001C1BF5" w:rsidP="001C1BF5">
      <w:pPr>
        <w:widowControl w:val="0"/>
        <w:ind w:right="-143"/>
        <w:jc w:val="both"/>
        <w:rPr>
          <w:lang w:val="en-US"/>
        </w:rPr>
      </w:pPr>
      <w:r w:rsidRPr="0062383E">
        <w:rPr>
          <w:sz w:val="24"/>
          <w:szCs w:val="24"/>
          <w:lang w:val="ro-RO"/>
        </w:rPr>
        <w:t>nr.  ________________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 xml:space="preserve">  </w:t>
      </w:r>
      <w:r w:rsidRPr="0062383E">
        <w:rPr>
          <w:sz w:val="24"/>
          <w:szCs w:val="24"/>
          <w:lang w:val="ro-RO"/>
        </w:rPr>
        <w:t>din</w:t>
      </w:r>
      <w:r>
        <w:rPr>
          <w:sz w:val="24"/>
          <w:szCs w:val="24"/>
          <w:lang w:val="ro-RO"/>
        </w:rPr>
        <w:t>_</w:t>
      </w:r>
      <w:r w:rsidRPr="0062383E">
        <w:rPr>
          <w:sz w:val="24"/>
          <w:szCs w:val="24"/>
          <w:lang w:val="ro-RO"/>
        </w:rPr>
        <w:t>_____________</w:t>
      </w:r>
      <w:r>
        <w:rPr>
          <w:sz w:val="24"/>
          <w:szCs w:val="24"/>
          <w:lang w:val="ro-RO"/>
        </w:rPr>
        <w:t>____</w:t>
      </w:r>
    </w:p>
    <w:p w:rsidR="001C1BF5" w:rsidRPr="00901AD4" w:rsidRDefault="001C1BF5" w:rsidP="001C1BF5">
      <w:pPr>
        <w:rPr>
          <w:lang w:val="en-US"/>
        </w:rPr>
      </w:pPr>
    </w:p>
    <w:p w:rsidR="00356BFD" w:rsidRPr="001C1BF5" w:rsidRDefault="00356BFD" w:rsidP="00901AD4">
      <w:pPr>
        <w:pStyle w:val="1"/>
        <w:spacing w:after="20"/>
        <w:ind w:firstLine="720"/>
        <w:rPr>
          <w:b/>
          <w:sz w:val="28"/>
          <w:szCs w:val="28"/>
          <w:lang w:val="en-US"/>
        </w:rPr>
      </w:pPr>
    </w:p>
    <w:p w:rsidR="00DD6D7D" w:rsidRPr="003D004C" w:rsidRDefault="00DD6D7D" w:rsidP="00DD6D7D">
      <w:pPr>
        <w:pStyle w:val="1"/>
        <w:spacing w:after="20"/>
        <w:ind w:firstLine="0"/>
        <w:rPr>
          <w:sz w:val="28"/>
          <w:szCs w:val="28"/>
          <w:lang w:val="ro-MO"/>
        </w:rPr>
      </w:pPr>
      <w:r w:rsidRPr="003D004C">
        <w:rPr>
          <w:sz w:val="28"/>
          <w:szCs w:val="28"/>
          <w:lang w:val="ro-MO"/>
        </w:rPr>
        <w:t xml:space="preserve">Cu privire la aprobarea </w:t>
      </w:r>
      <w:r>
        <w:rPr>
          <w:sz w:val="28"/>
          <w:szCs w:val="28"/>
          <w:lang w:val="ro-MO"/>
        </w:rPr>
        <w:t>rezultatelor inventarierii</w:t>
      </w:r>
      <w:r w:rsidRPr="003D004C">
        <w:rPr>
          <w:sz w:val="28"/>
          <w:szCs w:val="28"/>
          <w:lang w:val="ro-MO"/>
        </w:rPr>
        <w:t xml:space="preserve"> </w:t>
      </w:r>
    </w:p>
    <w:p w:rsidR="00DD6D7D" w:rsidRPr="003D004C" w:rsidRDefault="00DD6D7D" w:rsidP="00DD6D7D">
      <w:pPr>
        <w:pStyle w:val="1"/>
        <w:spacing w:after="20"/>
        <w:ind w:firstLine="0"/>
        <w:rPr>
          <w:sz w:val="28"/>
          <w:szCs w:val="28"/>
          <w:lang w:val="ro-MO"/>
        </w:rPr>
      </w:pPr>
      <w:r w:rsidRPr="003D004C">
        <w:rPr>
          <w:sz w:val="28"/>
          <w:szCs w:val="28"/>
          <w:lang w:val="ro-MO"/>
        </w:rPr>
        <w:t xml:space="preserve">bunurilor imobile aflate în proprietatea </w:t>
      </w:r>
    </w:p>
    <w:p w:rsidR="00DD6D7D" w:rsidRPr="003D004C" w:rsidRDefault="00DD6D7D" w:rsidP="00DD6D7D">
      <w:pPr>
        <w:pStyle w:val="1"/>
        <w:spacing w:after="20"/>
        <w:ind w:firstLine="0"/>
        <w:rPr>
          <w:sz w:val="28"/>
          <w:szCs w:val="28"/>
          <w:lang w:val="ro-MO"/>
        </w:rPr>
      </w:pPr>
      <w:r w:rsidRPr="003D004C">
        <w:rPr>
          <w:sz w:val="28"/>
          <w:szCs w:val="28"/>
          <w:lang w:val="ro-MO"/>
        </w:rPr>
        <w:t>municipiului Chişinău şi a societăţilor pe acţiuni</w:t>
      </w:r>
    </w:p>
    <w:p w:rsidR="00DD6D7D" w:rsidRPr="003D004C" w:rsidRDefault="00DD6D7D" w:rsidP="00DD6D7D">
      <w:pPr>
        <w:pStyle w:val="1"/>
        <w:spacing w:after="20"/>
        <w:ind w:firstLine="0"/>
        <w:rPr>
          <w:sz w:val="28"/>
          <w:szCs w:val="28"/>
          <w:lang w:val="ro-MO"/>
        </w:rPr>
      </w:pPr>
      <w:r w:rsidRPr="003D004C">
        <w:rPr>
          <w:sz w:val="28"/>
          <w:szCs w:val="28"/>
          <w:lang w:val="ro-MO"/>
        </w:rPr>
        <w:t xml:space="preserve">în care Consiliul </w:t>
      </w:r>
      <w:r w:rsidR="00E671B8">
        <w:rPr>
          <w:sz w:val="28"/>
          <w:szCs w:val="28"/>
          <w:lang w:val="ro-MO"/>
        </w:rPr>
        <w:t>Municipal</w:t>
      </w:r>
      <w:r w:rsidRPr="003D004C">
        <w:rPr>
          <w:sz w:val="28"/>
          <w:szCs w:val="28"/>
          <w:lang w:val="ro-MO"/>
        </w:rPr>
        <w:t xml:space="preserve"> Chişinău deţine cot</w:t>
      </w:r>
      <w:r w:rsidR="00901AD4">
        <w:rPr>
          <w:sz w:val="28"/>
          <w:szCs w:val="28"/>
          <w:lang w:val="ro-MO"/>
        </w:rPr>
        <w:t>a-</w:t>
      </w:r>
      <w:r w:rsidRPr="003D004C">
        <w:rPr>
          <w:sz w:val="28"/>
          <w:szCs w:val="28"/>
          <w:lang w:val="ro-MO"/>
        </w:rPr>
        <w:t>parte</w:t>
      </w:r>
    </w:p>
    <w:p w:rsidR="00DD6D7D" w:rsidRPr="003D004C" w:rsidRDefault="00DD6D7D" w:rsidP="00DD6D7D">
      <w:pPr>
        <w:pStyle w:val="1"/>
        <w:spacing w:after="20"/>
        <w:ind w:firstLine="0"/>
        <w:rPr>
          <w:sz w:val="28"/>
          <w:szCs w:val="28"/>
          <w:lang w:val="ro-MO"/>
        </w:rPr>
      </w:pPr>
      <w:r w:rsidRPr="003D004C">
        <w:rPr>
          <w:sz w:val="28"/>
          <w:szCs w:val="28"/>
          <w:lang w:val="ro-MO"/>
        </w:rPr>
        <w:t xml:space="preserve">integrală sau majoritară, la </w:t>
      </w:r>
      <w:r>
        <w:rPr>
          <w:sz w:val="28"/>
          <w:szCs w:val="28"/>
          <w:lang w:val="ro-MO"/>
        </w:rPr>
        <w:t>situația din</w:t>
      </w:r>
      <w:r w:rsidRPr="003D004C">
        <w:rPr>
          <w:sz w:val="28"/>
          <w:szCs w:val="28"/>
          <w:lang w:val="ro-MO"/>
        </w:rPr>
        <w:t xml:space="preserve"> 01.01.20</w:t>
      </w:r>
      <w:r w:rsidR="00052224">
        <w:rPr>
          <w:sz w:val="28"/>
          <w:szCs w:val="28"/>
          <w:lang w:val="ro-MO"/>
        </w:rPr>
        <w:t>2</w:t>
      </w:r>
      <w:r w:rsidR="00EC3933">
        <w:rPr>
          <w:sz w:val="28"/>
          <w:szCs w:val="28"/>
          <w:lang w:val="ro-MO"/>
        </w:rPr>
        <w:t>3</w:t>
      </w:r>
    </w:p>
    <w:p w:rsidR="00356BFD" w:rsidRDefault="00356BFD" w:rsidP="00356BFD">
      <w:pPr>
        <w:pStyle w:val="1"/>
        <w:spacing w:after="20"/>
        <w:ind w:firstLine="0"/>
        <w:rPr>
          <w:b/>
          <w:sz w:val="28"/>
          <w:szCs w:val="28"/>
          <w:lang w:val="ro-MO"/>
        </w:rPr>
      </w:pPr>
    </w:p>
    <w:p w:rsidR="000570DB" w:rsidRDefault="000570DB" w:rsidP="000570DB">
      <w:pPr>
        <w:rPr>
          <w:lang w:val="ro-MO"/>
        </w:rPr>
      </w:pPr>
    </w:p>
    <w:p w:rsidR="00DD6D7D" w:rsidRPr="000570DB" w:rsidRDefault="00DD6D7D" w:rsidP="000570DB">
      <w:pPr>
        <w:rPr>
          <w:lang w:val="ro-MO"/>
        </w:rPr>
      </w:pPr>
    </w:p>
    <w:p w:rsidR="00101AAC" w:rsidRDefault="00101AAC" w:rsidP="00101AAC">
      <w:pPr>
        <w:rPr>
          <w:lang w:val="ro-MO"/>
        </w:rPr>
      </w:pPr>
    </w:p>
    <w:p w:rsidR="00DD6D7D" w:rsidRDefault="00DD6D7D" w:rsidP="00DD6D7D">
      <w:pPr>
        <w:pStyle w:val="ab"/>
        <w:spacing w:after="40"/>
        <w:ind w:right="174" w:firstLine="720"/>
        <w:rPr>
          <w:lang w:val="ro-MO"/>
        </w:rPr>
      </w:pPr>
      <w:r w:rsidRPr="008B76C3">
        <w:rPr>
          <w:szCs w:val="28"/>
          <w:lang w:val="ro-MO"/>
        </w:rPr>
        <w:t xml:space="preserve">Având în vedere </w:t>
      </w:r>
      <w:r>
        <w:rPr>
          <w:szCs w:val="28"/>
          <w:lang w:val="ro-MO"/>
        </w:rPr>
        <w:t>n</w:t>
      </w:r>
      <w:r w:rsidRPr="008B76C3">
        <w:rPr>
          <w:szCs w:val="28"/>
          <w:lang w:val="ro-MO"/>
        </w:rPr>
        <w:t xml:space="preserve">ota informativă a Direcţiei generale economie, </w:t>
      </w:r>
      <w:r w:rsidR="00331DE1">
        <w:rPr>
          <w:szCs w:val="28"/>
          <w:lang w:val="ro-MO"/>
        </w:rPr>
        <w:t>comerț și turism</w:t>
      </w:r>
      <w:r>
        <w:rPr>
          <w:szCs w:val="28"/>
          <w:lang w:val="ro-MO"/>
        </w:rPr>
        <w:t xml:space="preserve"> nr</w:t>
      </w:r>
      <w:r w:rsidR="00D74CDA">
        <w:rPr>
          <w:szCs w:val="28"/>
          <w:lang w:val="ro-MO"/>
        </w:rPr>
        <w:t>.</w:t>
      </w:r>
      <w:r w:rsidR="009D3B69">
        <w:rPr>
          <w:szCs w:val="28"/>
          <w:lang w:val="ro-MO"/>
        </w:rPr>
        <w:t xml:space="preserve"> </w:t>
      </w:r>
      <w:r w:rsidR="00315A46">
        <w:rPr>
          <w:szCs w:val="28"/>
          <w:lang w:val="ro-MO"/>
        </w:rPr>
        <w:t>1-05/2-993</w:t>
      </w:r>
      <w:r w:rsidR="009D3B69">
        <w:rPr>
          <w:szCs w:val="28"/>
          <w:lang w:val="ro-MO"/>
        </w:rPr>
        <w:t xml:space="preserve"> din </w:t>
      </w:r>
      <w:r w:rsidR="00315A46">
        <w:rPr>
          <w:szCs w:val="28"/>
          <w:lang w:val="ro-MO"/>
        </w:rPr>
        <w:t>23.06.2023</w:t>
      </w:r>
      <w:r w:rsidRPr="008B76C3">
        <w:rPr>
          <w:szCs w:val="28"/>
          <w:lang w:val="ro-MO"/>
        </w:rPr>
        <w:t>, în</w:t>
      </w:r>
      <w:r w:rsidRPr="00C32A83">
        <w:rPr>
          <w:lang w:val="ro-MO"/>
        </w:rPr>
        <w:t xml:space="preserve"> scopul executării prevederilor Le</w:t>
      </w:r>
      <w:r>
        <w:rPr>
          <w:lang w:val="ro-MO"/>
        </w:rPr>
        <w:t>gii</w:t>
      </w:r>
      <w:r w:rsidR="00484BBA">
        <w:rPr>
          <w:lang w:val="ro-MO"/>
        </w:rPr>
        <w:t xml:space="preserve">         </w:t>
      </w:r>
      <w:r>
        <w:rPr>
          <w:lang w:val="ro-MO"/>
        </w:rPr>
        <w:t xml:space="preserve"> nr. 523-XIV</w:t>
      </w:r>
      <w:r w:rsidR="00E671B8">
        <w:rPr>
          <w:lang w:val="ro-MO"/>
        </w:rPr>
        <w:t>/</w:t>
      </w:r>
      <w:r>
        <w:rPr>
          <w:lang w:val="ro-MO"/>
        </w:rPr>
        <w:t>1999 „</w:t>
      </w:r>
      <w:r w:rsidRPr="00C32A83">
        <w:rPr>
          <w:lang w:val="ro-MO"/>
        </w:rPr>
        <w:t>Cu privire la proprietatea publică a unităţilor administrativ-teritoriale”,</w:t>
      </w:r>
      <w:r>
        <w:rPr>
          <w:lang w:val="ro-MO"/>
        </w:rPr>
        <w:t xml:space="preserve"> în temeiul art. 9, alin.(1</w:t>
      </w:r>
      <w:r w:rsidR="00901AD4">
        <w:rPr>
          <w:lang w:val="ro-MO"/>
        </w:rPr>
        <w:t>), (</w:t>
      </w:r>
      <w:r>
        <w:rPr>
          <w:lang w:val="ro-MO"/>
        </w:rPr>
        <w:t>2), lit. c), lit. i), art. 20, alin. (1</w:t>
      </w:r>
      <w:r w:rsidR="00901AD4">
        <w:rPr>
          <w:lang w:val="ro-MO"/>
        </w:rPr>
        <w:t>), (</w:t>
      </w:r>
      <w:r>
        <w:rPr>
          <w:lang w:val="ro-MO"/>
        </w:rPr>
        <w:t>3) din Legea nr. 121-XVI</w:t>
      </w:r>
      <w:r w:rsidR="00E671B8">
        <w:rPr>
          <w:lang w:val="ro-MO"/>
        </w:rPr>
        <w:t>/</w:t>
      </w:r>
      <w:r>
        <w:rPr>
          <w:lang w:val="ro-MO"/>
        </w:rPr>
        <w:t xml:space="preserve">2007 „Privind administrarea şi </w:t>
      </w:r>
      <w:proofErr w:type="spellStart"/>
      <w:r>
        <w:rPr>
          <w:lang w:val="ro-MO"/>
        </w:rPr>
        <w:t>deetatizarea</w:t>
      </w:r>
      <w:proofErr w:type="spellEnd"/>
      <w:r>
        <w:rPr>
          <w:lang w:val="ro-MO"/>
        </w:rPr>
        <w:t xml:space="preserve"> proprietăţii publice”,</w:t>
      </w:r>
      <w:r w:rsidRPr="00C32A83">
        <w:rPr>
          <w:lang w:val="ro-MO"/>
        </w:rPr>
        <w:t xml:space="preserve"> art. 14</w:t>
      </w:r>
      <w:r>
        <w:rPr>
          <w:lang w:val="ro-MO"/>
        </w:rPr>
        <w:t>, alin.(</w:t>
      </w:r>
      <w:r w:rsidRPr="00C32A83">
        <w:rPr>
          <w:lang w:val="ro-MO"/>
        </w:rPr>
        <w:t>2)</w:t>
      </w:r>
      <w:r>
        <w:rPr>
          <w:lang w:val="ro-MO"/>
        </w:rPr>
        <w:t>,</w:t>
      </w:r>
      <w:r w:rsidRPr="00C32A83">
        <w:rPr>
          <w:lang w:val="ro-MO"/>
        </w:rPr>
        <w:t xml:space="preserve"> lit. b), art. 19</w:t>
      </w:r>
      <w:r>
        <w:rPr>
          <w:lang w:val="ro-MO"/>
        </w:rPr>
        <w:t>, alin. (</w:t>
      </w:r>
      <w:r w:rsidRPr="00C32A83">
        <w:rPr>
          <w:lang w:val="ro-MO"/>
        </w:rPr>
        <w:t>4), art. 77</w:t>
      </w:r>
      <w:r>
        <w:rPr>
          <w:lang w:val="ro-MO"/>
        </w:rPr>
        <w:t>,</w:t>
      </w:r>
      <w:r w:rsidRPr="00C32A83">
        <w:rPr>
          <w:lang w:val="ro-MO"/>
        </w:rPr>
        <w:t xml:space="preserve"> </w:t>
      </w:r>
      <w:r>
        <w:rPr>
          <w:lang w:val="ro-MO"/>
        </w:rPr>
        <w:t>alin. (</w:t>
      </w:r>
      <w:r w:rsidRPr="00C32A83">
        <w:rPr>
          <w:lang w:val="ro-MO"/>
        </w:rPr>
        <w:t xml:space="preserve">1) din Legea </w:t>
      </w:r>
      <w:r w:rsidR="003859A5">
        <w:rPr>
          <w:lang w:val="ro-MO"/>
        </w:rPr>
        <w:t xml:space="preserve">       </w:t>
      </w:r>
      <w:r w:rsidRPr="00C32A83">
        <w:rPr>
          <w:lang w:val="ro-MO"/>
        </w:rPr>
        <w:t>nr.</w:t>
      </w:r>
      <w:r>
        <w:rPr>
          <w:lang w:val="ro-MO"/>
        </w:rPr>
        <w:t xml:space="preserve"> </w:t>
      </w:r>
      <w:r w:rsidRPr="00C32A83">
        <w:rPr>
          <w:lang w:val="ro-MO"/>
        </w:rPr>
        <w:t>436-XVI</w:t>
      </w:r>
      <w:r w:rsidR="00E671B8">
        <w:rPr>
          <w:lang w:val="ro-MO"/>
        </w:rPr>
        <w:t>/</w:t>
      </w:r>
      <w:r w:rsidRPr="00C32A83">
        <w:rPr>
          <w:lang w:val="ro-MO"/>
        </w:rPr>
        <w:t xml:space="preserve">2006 </w:t>
      </w:r>
      <w:r>
        <w:rPr>
          <w:lang w:val="ro-MO"/>
        </w:rPr>
        <w:t>„</w:t>
      </w:r>
      <w:r w:rsidRPr="00C32A83">
        <w:rPr>
          <w:lang w:val="ro-MO"/>
        </w:rPr>
        <w:t xml:space="preserve">Privind administraţia publică locală”, Consiliul </w:t>
      </w:r>
      <w:r w:rsidR="00E671B8">
        <w:rPr>
          <w:lang w:val="ro-MO"/>
        </w:rPr>
        <w:t>Municipal</w:t>
      </w:r>
      <w:r w:rsidRPr="00C32A83">
        <w:rPr>
          <w:lang w:val="ro-MO"/>
        </w:rPr>
        <w:t xml:space="preserve"> Chişinău </w:t>
      </w:r>
      <w:r w:rsidRPr="003F1B22">
        <w:rPr>
          <w:lang w:val="ro-MO"/>
        </w:rPr>
        <w:t>DECIDE:</w:t>
      </w:r>
    </w:p>
    <w:p w:rsidR="000570DB" w:rsidRPr="00F3542E" w:rsidRDefault="000570DB" w:rsidP="000570DB">
      <w:pPr>
        <w:pStyle w:val="ab"/>
        <w:spacing w:after="40"/>
        <w:ind w:right="174" w:firstLine="720"/>
        <w:jc w:val="center"/>
        <w:rPr>
          <w:b/>
          <w:i/>
          <w:sz w:val="16"/>
          <w:szCs w:val="16"/>
          <w:lang w:val="ro-MO"/>
        </w:rPr>
      </w:pPr>
    </w:p>
    <w:p w:rsidR="000570DB" w:rsidRPr="00713028" w:rsidRDefault="000570DB" w:rsidP="00E671B8">
      <w:pPr>
        <w:numPr>
          <w:ilvl w:val="0"/>
          <w:numId w:val="2"/>
        </w:numPr>
        <w:tabs>
          <w:tab w:val="clear" w:pos="435"/>
          <w:tab w:val="left" w:pos="993"/>
        </w:tabs>
        <w:spacing w:after="40"/>
        <w:ind w:left="0" w:right="174" w:firstLine="709"/>
        <w:jc w:val="both"/>
        <w:rPr>
          <w:sz w:val="28"/>
          <w:lang w:val="ro-MO"/>
        </w:rPr>
      </w:pPr>
      <w:r w:rsidRPr="00713028">
        <w:rPr>
          <w:sz w:val="28"/>
          <w:lang w:val="ro-MO"/>
        </w:rPr>
        <w:t xml:space="preserve">Se aprobă </w:t>
      </w:r>
      <w:r w:rsidR="00DD6D7D">
        <w:rPr>
          <w:sz w:val="28"/>
          <w:lang w:val="ro-MO"/>
        </w:rPr>
        <w:t>rezultatele inventarierii</w:t>
      </w:r>
      <w:r w:rsidR="00713028">
        <w:rPr>
          <w:sz w:val="28"/>
          <w:lang w:val="ro-MO"/>
        </w:rPr>
        <w:t xml:space="preserve"> bunurilor imobile aflate în proprietatea municipiului Chișinău și a societăților pe acțiuni în care Consiliul </w:t>
      </w:r>
      <w:r w:rsidR="00E671B8">
        <w:rPr>
          <w:sz w:val="28"/>
          <w:lang w:val="ro-MO"/>
        </w:rPr>
        <w:t>Municipal</w:t>
      </w:r>
      <w:r w:rsidR="00713028">
        <w:rPr>
          <w:sz w:val="28"/>
          <w:lang w:val="ro-MO"/>
        </w:rPr>
        <w:t xml:space="preserve"> Chișinău deține cot</w:t>
      </w:r>
      <w:r w:rsidR="00901AD4">
        <w:rPr>
          <w:sz w:val="28"/>
          <w:lang w:val="ro-MO"/>
        </w:rPr>
        <w:t>a</w:t>
      </w:r>
      <w:r w:rsidR="00713028">
        <w:rPr>
          <w:sz w:val="28"/>
          <w:lang w:val="ro-MO"/>
        </w:rPr>
        <w:t xml:space="preserve">-parte integrală sau majoritară, la </w:t>
      </w:r>
      <w:r w:rsidR="00DD6D7D">
        <w:rPr>
          <w:sz w:val="28"/>
          <w:lang w:val="ro-MO"/>
        </w:rPr>
        <w:t>situația din 01.01.20</w:t>
      </w:r>
      <w:r w:rsidR="00052224">
        <w:rPr>
          <w:sz w:val="28"/>
          <w:lang w:val="ro-MO"/>
        </w:rPr>
        <w:t>2</w:t>
      </w:r>
      <w:r w:rsidR="00EC3933">
        <w:rPr>
          <w:sz w:val="28"/>
          <w:lang w:val="ro-MO"/>
        </w:rPr>
        <w:t>3</w:t>
      </w:r>
      <w:r w:rsidR="00DD6D7D">
        <w:rPr>
          <w:sz w:val="28"/>
          <w:lang w:val="ro-MO"/>
        </w:rPr>
        <w:t xml:space="preserve">, conform Raportului </w:t>
      </w:r>
      <w:r w:rsidR="003F4350">
        <w:rPr>
          <w:sz w:val="28"/>
          <w:lang w:val="ro-MO"/>
        </w:rPr>
        <w:t>anexat și</w:t>
      </w:r>
      <w:r w:rsidR="00DD6D7D">
        <w:rPr>
          <w:sz w:val="28"/>
          <w:lang w:val="ro-MO"/>
        </w:rPr>
        <w:t xml:space="preserve"> actel</w:t>
      </w:r>
      <w:r w:rsidR="003F4350">
        <w:rPr>
          <w:sz w:val="28"/>
          <w:lang w:val="ro-MO"/>
        </w:rPr>
        <w:t>or</w:t>
      </w:r>
      <w:r w:rsidR="00DD6D7D">
        <w:rPr>
          <w:sz w:val="28"/>
          <w:lang w:val="ro-MO"/>
        </w:rPr>
        <w:t xml:space="preserve"> de inventariere </w:t>
      </w:r>
      <w:r w:rsidR="003F4350">
        <w:rPr>
          <w:sz w:val="28"/>
          <w:lang w:val="ro-MO"/>
        </w:rPr>
        <w:t>(</w:t>
      </w:r>
      <w:r w:rsidR="00F254E7">
        <w:rPr>
          <w:sz w:val="28"/>
          <w:lang w:val="ro-MO"/>
        </w:rPr>
        <w:t>a</w:t>
      </w:r>
      <w:r w:rsidR="003F4350">
        <w:rPr>
          <w:sz w:val="28"/>
          <w:lang w:val="ro-MO"/>
        </w:rPr>
        <w:t xml:space="preserve">nexele </w:t>
      </w:r>
      <w:r w:rsidR="00DD6D7D">
        <w:rPr>
          <w:sz w:val="28"/>
          <w:lang w:val="ro-MO"/>
        </w:rPr>
        <w:t>nr. 1-6</w:t>
      </w:r>
      <w:r w:rsidR="003E783C">
        <w:rPr>
          <w:sz w:val="28"/>
          <w:lang w:val="ro-MO"/>
        </w:rPr>
        <w:t>4</w:t>
      </w:r>
      <w:r w:rsidR="00F254E7">
        <w:rPr>
          <w:sz w:val="28"/>
          <w:lang w:val="ro-MO"/>
        </w:rPr>
        <w:t xml:space="preserve"> la Raport</w:t>
      </w:r>
      <w:bookmarkStart w:id="0" w:name="_GoBack"/>
      <w:bookmarkEnd w:id="0"/>
      <w:r w:rsidR="003F4350">
        <w:rPr>
          <w:sz w:val="28"/>
          <w:lang w:val="ro-MO"/>
        </w:rPr>
        <w:t>)</w:t>
      </w:r>
      <w:r w:rsidRPr="00713028">
        <w:rPr>
          <w:sz w:val="28"/>
          <w:lang w:val="ro-MO"/>
        </w:rPr>
        <w:t xml:space="preserve">. </w:t>
      </w:r>
    </w:p>
    <w:p w:rsidR="000570DB" w:rsidRDefault="000570DB" w:rsidP="00E671B8">
      <w:pPr>
        <w:numPr>
          <w:ilvl w:val="0"/>
          <w:numId w:val="2"/>
        </w:numPr>
        <w:tabs>
          <w:tab w:val="clear" w:pos="435"/>
          <w:tab w:val="left" w:pos="993"/>
        </w:tabs>
        <w:spacing w:after="40"/>
        <w:ind w:left="0" w:right="174" w:firstLine="709"/>
        <w:jc w:val="both"/>
        <w:rPr>
          <w:sz w:val="28"/>
          <w:szCs w:val="28"/>
          <w:lang w:val="ro-MO"/>
        </w:rPr>
      </w:pPr>
      <w:r>
        <w:rPr>
          <w:sz w:val="28"/>
          <w:szCs w:val="28"/>
          <w:lang w:val="ro-MO"/>
        </w:rPr>
        <w:t>Entităţile economice</w:t>
      </w:r>
      <w:r w:rsidRPr="00C32A83">
        <w:rPr>
          <w:sz w:val="28"/>
          <w:szCs w:val="28"/>
          <w:lang w:val="ro-MO"/>
        </w:rPr>
        <w:t xml:space="preserve"> </w:t>
      </w:r>
      <w:r>
        <w:rPr>
          <w:sz w:val="28"/>
          <w:szCs w:val="28"/>
          <w:lang w:val="ro-MO"/>
        </w:rPr>
        <w:t>ce au în</w:t>
      </w:r>
      <w:r w:rsidRPr="00C32A83">
        <w:rPr>
          <w:sz w:val="28"/>
          <w:szCs w:val="28"/>
          <w:lang w:val="ro-MO"/>
        </w:rPr>
        <w:t xml:space="preserve"> gestiune bunuri imobile</w:t>
      </w:r>
      <w:r>
        <w:rPr>
          <w:sz w:val="28"/>
          <w:szCs w:val="28"/>
          <w:lang w:val="ro-MO"/>
        </w:rPr>
        <w:t xml:space="preserve">, </w:t>
      </w:r>
      <w:r w:rsidRPr="00C32A83">
        <w:rPr>
          <w:sz w:val="28"/>
          <w:szCs w:val="28"/>
          <w:lang w:val="ro-MO"/>
        </w:rPr>
        <w:t>proprietate</w:t>
      </w:r>
      <w:r>
        <w:rPr>
          <w:sz w:val="28"/>
          <w:szCs w:val="28"/>
          <w:lang w:val="ro-MO"/>
        </w:rPr>
        <w:t xml:space="preserve"> a</w:t>
      </w:r>
      <w:r w:rsidRPr="00C32A83">
        <w:rPr>
          <w:sz w:val="28"/>
          <w:szCs w:val="28"/>
          <w:lang w:val="ro-MO"/>
        </w:rPr>
        <w:t xml:space="preserve"> municip</w:t>
      </w:r>
      <w:r>
        <w:rPr>
          <w:sz w:val="28"/>
          <w:szCs w:val="28"/>
          <w:lang w:val="ro-MO"/>
        </w:rPr>
        <w:t>iului Chişinău,</w:t>
      </w:r>
      <w:r w:rsidRPr="00C32A83">
        <w:rPr>
          <w:sz w:val="28"/>
          <w:szCs w:val="28"/>
          <w:lang w:val="ro-MO"/>
        </w:rPr>
        <w:t xml:space="preserve"> vor asigura integritatea şi utilizarea acestora conform destinaţiei</w:t>
      </w:r>
      <w:r>
        <w:rPr>
          <w:sz w:val="28"/>
          <w:szCs w:val="28"/>
          <w:lang w:val="ro-MO"/>
        </w:rPr>
        <w:t xml:space="preserve"> </w:t>
      </w:r>
      <w:r w:rsidR="00D50902">
        <w:rPr>
          <w:sz w:val="28"/>
          <w:szCs w:val="28"/>
          <w:lang w:val="ro-MO"/>
        </w:rPr>
        <w:t xml:space="preserve">lor </w:t>
      </w:r>
      <w:r>
        <w:rPr>
          <w:sz w:val="28"/>
          <w:szCs w:val="28"/>
          <w:lang w:val="ro-MO"/>
        </w:rPr>
        <w:t xml:space="preserve">şi vor prezenta în fiecare an, </w:t>
      </w:r>
      <w:r w:rsidRPr="00C32A83">
        <w:rPr>
          <w:sz w:val="28"/>
          <w:szCs w:val="28"/>
          <w:lang w:val="ro-MO"/>
        </w:rPr>
        <w:t>p</w:t>
      </w:r>
      <w:r>
        <w:rPr>
          <w:sz w:val="28"/>
          <w:szCs w:val="28"/>
          <w:lang w:val="ro-MO"/>
        </w:rPr>
        <w:t>â</w:t>
      </w:r>
      <w:r w:rsidRPr="00C32A83">
        <w:rPr>
          <w:sz w:val="28"/>
          <w:szCs w:val="28"/>
          <w:lang w:val="ro-MO"/>
        </w:rPr>
        <w:t xml:space="preserve">nă la data de </w:t>
      </w:r>
      <w:r>
        <w:rPr>
          <w:sz w:val="28"/>
          <w:szCs w:val="28"/>
          <w:lang w:val="ro-MO"/>
        </w:rPr>
        <w:t>3</w:t>
      </w:r>
      <w:r w:rsidRPr="00C32A83">
        <w:rPr>
          <w:sz w:val="28"/>
          <w:szCs w:val="28"/>
          <w:lang w:val="ro-MO"/>
        </w:rPr>
        <w:t>1 martie</w:t>
      </w:r>
      <w:r>
        <w:rPr>
          <w:sz w:val="28"/>
          <w:szCs w:val="28"/>
          <w:lang w:val="ro-MO"/>
        </w:rPr>
        <w:t>,</w:t>
      </w:r>
      <w:r w:rsidRPr="00C32A83">
        <w:rPr>
          <w:sz w:val="28"/>
          <w:szCs w:val="28"/>
          <w:lang w:val="ro-MO"/>
        </w:rPr>
        <w:t xml:space="preserve"> Direcţiei generale economie, </w:t>
      </w:r>
      <w:r w:rsidR="00331DE1">
        <w:rPr>
          <w:sz w:val="28"/>
          <w:szCs w:val="28"/>
          <w:lang w:val="ro-MO"/>
        </w:rPr>
        <w:t>comerț și turism</w:t>
      </w:r>
      <w:r w:rsidRPr="00C32A83">
        <w:rPr>
          <w:sz w:val="28"/>
          <w:szCs w:val="28"/>
          <w:lang w:val="ro-MO"/>
        </w:rPr>
        <w:t xml:space="preserve"> </w:t>
      </w:r>
      <w:r>
        <w:rPr>
          <w:sz w:val="28"/>
          <w:szCs w:val="28"/>
          <w:lang w:val="ro-MO"/>
        </w:rPr>
        <w:t>rapoarte</w:t>
      </w:r>
      <w:r w:rsidR="00E671B8">
        <w:rPr>
          <w:sz w:val="28"/>
          <w:szCs w:val="28"/>
          <w:lang w:val="ro-MO"/>
        </w:rPr>
        <w:t>le</w:t>
      </w:r>
      <w:r w:rsidRPr="00C32A83">
        <w:rPr>
          <w:sz w:val="28"/>
          <w:szCs w:val="28"/>
          <w:lang w:val="ro-MO"/>
        </w:rPr>
        <w:t xml:space="preserve"> privind starea</w:t>
      </w:r>
      <w:r>
        <w:rPr>
          <w:sz w:val="28"/>
          <w:szCs w:val="28"/>
          <w:lang w:val="ro-MO"/>
        </w:rPr>
        <w:t xml:space="preserve"> bunurilor </w:t>
      </w:r>
      <w:r w:rsidRPr="00C32A83">
        <w:rPr>
          <w:sz w:val="28"/>
          <w:szCs w:val="28"/>
          <w:lang w:val="ro-MO"/>
        </w:rPr>
        <w:t>imobil</w:t>
      </w:r>
      <w:r>
        <w:rPr>
          <w:sz w:val="28"/>
          <w:szCs w:val="28"/>
          <w:lang w:val="ro-MO"/>
        </w:rPr>
        <w:t>e</w:t>
      </w:r>
      <w:r w:rsidRPr="00C32A83">
        <w:rPr>
          <w:sz w:val="28"/>
          <w:szCs w:val="28"/>
          <w:lang w:val="ro-MO"/>
        </w:rPr>
        <w:t xml:space="preserve"> gesti</w:t>
      </w:r>
      <w:r>
        <w:rPr>
          <w:sz w:val="28"/>
          <w:szCs w:val="28"/>
          <w:lang w:val="ro-MO"/>
        </w:rPr>
        <w:t>onate</w:t>
      </w:r>
      <w:r w:rsidRPr="00C32A83">
        <w:rPr>
          <w:sz w:val="28"/>
          <w:szCs w:val="28"/>
          <w:lang w:val="ro-MO"/>
        </w:rPr>
        <w:t>.</w:t>
      </w:r>
    </w:p>
    <w:p w:rsidR="00101AAC" w:rsidRPr="00E671B8" w:rsidRDefault="000570DB" w:rsidP="00E671B8">
      <w:pPr>
        <w:numPr>
          <w:ilvl w:val="0"/>
          <w:numId w:val="2"/>
        </w:numPr>
        <w:tabs>
          <w:tab w:val="clear" w:pos="435"/>
          <w:tab w:val="left" w:pos="993"/>
        </w:tabs>
        <w:spacing w:after="40"/>
        <w:ind w:left="0" w:right="174" w:firstLine="709"/>
        <w:jc w:val="both"/>
        <w:rPr>
          <w:lang w:val="ro-MO"/>
        </w:rPr>
      </w:pPr>
      <w:r w:rsidRPr="00DD6D7D">
        <w:rPr>
          <w:sz w:val="28"/>
          <w:szCs w:val="28"/>
          <w:lang w:val="ro-MO"/>
        </w:rPr>
        <w:t xml:space="preserve">Conducătorii entităţilor economice din subordinea Consiliului </w:t>
      </w:r>
      <w:r w:rsidR="00E671B8">
        <w:rPr>
          <w:sz w:val="28"/>
          <w:szCs w:val="28"/>
          <w:lang w:val="ro-MO"/>
        </w:rPr>
        <w:t>Municipal</w:t>
      </w:r>
      <w:r w:rsidRPr="00DD6D7D">
        <w:rPr>
          <w:sz w:val="28"/>
          <w:szCs w:val="28"/>
          <w:lang w:val="ro-MO"/>
        </w:rPr>
        <w:t xml:space="preserve"> Chişinău, care, la data adoptării prezentei decizii, răspund de gestiunea bunurilor imobile ale căror drepturi patrimoniale încă nu au fost supuse înregistrării de stat în Registrul bunurilor imobile, vor asigura înregistrarea de stat a acestor bunuri imobile, în calitate de bunuri proprietate publică a municipiului Chişinău, în conformitate cu </w:t>
      </w:r>
      <w:r w:rsidR="00D50902" w:rsidRPr="00DD6D7D">
        <w:rPr>
          <w:sz w:val="28"/>
          <w:szCs w:val="28"/>
          <w:lang w:val="ro-MO"/>
        </w:rPr>
        <w:t>datele</w:t>
      </w:r>
      <w:r w:rsidRPr="00DD6D7D">
        <w:rPr>
          <w:sz w:val="28"/>
          <w:szCs w:val="28"/>
          <w:lang w:val="ro-MO"/>
        </w:rPr>
        <w:t xml:space="preserve"> </w:t>
      </w:r>
      <w:r w:rsidR="00D50902" w:rsidRPr="00DD6D7D">
        <w:rPr>
          <w:sz w:val="28"/>
          <w:szCs w:val="28"/>
          <w:lang w:val="ro-MO"/>
        </w:rPr>
        <w:t xml:space="preserve">conținute </w:t>
      </w:r>
      <w:r w:rsidR="000012B3" w:rsidRPr="00DD6D7D">
        <w:rPr>
          <w:sz w:val="28"/>
          <w:szCs w:val="28"/>
          <w:lang w:val="ro-MO"/>
        </w:rPr>
        <w:t>în prezentul Raport</w:t>
      </w:r>
      <w:r w:rsidRPr="00DD6D7D">
        <w:rPr>
          <w:sz w:val="28"/>
          <w:szCs w:val="28"/>
          <w:lang w:val="ro-MO"/>
        </w:rPr>
        <w:t>.</w:t>
      </w:r>
    </w:p>
    <w:p w:rsidR="00E671B8" w:rsidRDefault="00E671B8" w:rsidP="00E671B8">
      <w:pPr>
        <w:tabs>
          <w:tab w:val="left" w:pos="993"/>
        </w:tabs>
        <w:spacing w:after="40"/>
        <w:ind w:left="709" w:right="174"/>
        <w:jc w:val="both"/>
        <w:rPr>
          <w:lang w:val="ro-MO"/>
        </w:rPr>
      </w:pPr>
    </w:p>
    <w:p w:rsidR="00484BBA" w:rsidRDefault="00484BBA" w:rsidP="00E671B8">
      <w:pPr>
        <w:tabs>
          <w:tab w:val="left" w:pos="993"/>
        </w:tabs>
        <w:spacing w:after="40"/>
        <w:ind w:left="709" w:right="174"/>
        <w:jc w:val="both"/>
        <w:rPr>
          <w:lang w:val="ro-MO"/>
        </w:rPr>
      </w:pPr>
    </w:p>
    <w:p w:rsidR="00484BBA" w:rsidRDefault="00484BBA" w:rsidP="00E671B8">
      <w:pPr>
        <w:tabs>
          <w:tab w:val="left" w:pos="993"/>
        </w:tabs>
        <w:spacing w:after="40"/>
        <w:ind w:left="709" w:right="174"/>
        <w:jc w:val="both"/>
        <w:rPr>
          <w:lang w:val="ro-MO"/>
        </w:rPr>
      </w:pPr>
    </w:p>
    <w:p w:rsidR="00484BBA" w:rsidRDefault="00484BBA" w:rsidP="00E671B8">
      <w:pPr>
        <w:tabs>
          <w:tab w:val="left" w:pos="993"/>
        </w:tabs>
        <w:spacing w:after="40"/>
        <w:ind w:left="709" w:right="174"/>
        <w:jc w:val="both"/>
        <w:rPr>
          <w:lang w:val="ro-MO"/>
        </w:rPr>
      </w:pPr>
    </w:p>
    <w:p w:rsidR="00484BBA" w:rsidRPr="00DD6D7D" w:rsidRDefault="00484BBA" w:rsidP="00E671B8">
      <w:pPr>
        <w:tabs>
          <w:tab w:val="left" w:pos="993"/>
        </w:tabs>
        <w:spacing w:after="40"/>
        <w:ind w:left="709" w:right="174"/>
        <w:jc w:val="both"/>
        <w:rPr>
          <w:lang w:val="ro-MO"/>
        </w:rPr>
      </w:pPr>
    </w:p>
    <w:p w:rsidR="00864F04" w:rsidRPr="00946FB0" w:rsidRDefault="00864F04" w:rsidP="003859A5">
      <w:pPr>
        <w:pStyle w:val="ad"/>
        <w:numPr>
          <w:ilvl w:val="0"/>
          <w:numId w:val="3"/>
        </w:numPr>
        <w:tabs>
          <w:tab w:val="left" w:pos="993"/>
        </w:tabs>
        <w:spacing w:after="40"/>
        <w:ind w:left="0" w:right="174" w:firstLine="709"/>
        <w:jc w:val="both"/>
        <w:rPr>
          <w:sz w:val="28"/>
          <w:lang w:val="ro-MO"/>
        </w:rPr>
      </w:pPr>
      <w:r w:rsidRPr="00946FB0">
        <w:rPr>
          <w:sz w:val="28"/>
          <w:lang w:val="ro-MO"/>
        </w:rPr>
        <w:t xml:space="preserve">Direcţia generală economie, </w:t>
      </w:r>
      <w:r>
        <w:rPr>
          <w:sz w:val="28"/>
          <w:lang w:val="ro-MO"/>
        </w:rPr>
        <w:t>comerț și turism</w:t>
      </w:r>
      <w:r w:rsidRPr="00946FB0">
        <w:rPr>
          <w:sz w:val="28"/>
          <w:lang w:val="ro-MO"/>
        </w:rPr>
        <w:t xml:space="preserve"> va reactualiza Registrul patrimoniului municipal, conform </w:t>
      </w:r>
      <w:r>
        <w:rPr>
          <w:sz w:val="28"/>
          <w:lang w:val="ro-MO"/>
        </w:rPr>
        <w:t>datelor conținute în prezentul Raport,</w:t>
      </w:r>
      <w:r w:rsidRPr="00946FB0">
        <w:rPr>
          <w:sz w:val="28"/>
          <w:lang w:val="ro-MO"/>
        </w:rPr>
        <w:t xml:space="preserve"> aprobate </w:t>
      </w:r>
      <w:r w:rsidRPr="00946FB0">
        <w:rPr>
          <w:sz w:val="28"/>
          <w:lang w:val="ro-RO"/>
        </w:rPr>
        <w:t>î</w:t>
      </w:r>
      <w:r w:rsidRPr="00946FB0">
        <w:rPr>
          <w:sz w:val="28"/>
          <w:lang w:val="ro-MO"/>
        </w:rPr>
        <w:t>n pct. 1 al prezentei decizii.</w:t>
      </w:r>
    </w:p>
    <w:p w:rsidR="00864F04" w:rsidRPr="00946FB0" w:rsidRDefault="00864F04" w:rsidP="00E671B8">
      <w:pPr>
        <w:pStyle w:val="ad"/>
        <w:numPr>
          <w:ilvl w:val="0"/>
          <w:numId w:val="3"/>
        </w:numPr>
        <w:tabs>
          <w:tab w:val="left" w:pos="993"/>
        </w:tabs>
        <w:spacing w:after="40"/>
        <w:ind w:left="0" w:right="174" w:firstLine="709"/>
        <w:jc w:val="both"/>
        <w:rPr>
          <w:sz w:val="28"/>
          <w:lang w:val="ro-MO"/>
        </w:rPr>
      </w:pPr>
      <w:r>
        <w:rPr>
          <w:sz w:val="28"/>
          <w:lang w:val="ro-MO"/>
        </w:rPr>
        <w:t xml:space="preserve"> </w:t>
      </w:r>
      <w:r w:rsidRPr="00946FB0">
        <w:rPr>
          <w:sz w:val="28"/>
          <w:lang w:val="ro-MO"/>
        </w:rPr>
        <w:t>Viceprimarul municipiului Chişinău, d</w:t>
      </w:r>
      <w:r>
        <w:rPr>
          <w:sz w:val="28"/>
          <w:lang w:val="ro-MO"/>
        </w:rPr>
        <w:t xml:space="preserve">na </w:t>
      </w:r>
      <w:r w:rsidR="003859A5">
        <w:rPr>
          <w:sz w:val="28"/>
          <w:lang w:val="ro-MO"/>
        </w:rPr>
        <w:t>Olga Ursu</w:t>
      </w:r>
      <w:r w:rsidRPr="00946FB0">
        <w:rPr>
          <w:sz w:val="28"/>
          <w:lang w:val="ro-RO"/>
        </w:rPr>
        <w:t>,</w:t>
      </w:r>
      <w:r w:rsidRPr="00946FB0">
        <w:rPr>
          <w:sz w:val="28"/>
          <w:lang w:val="ro-MO"/>
        </w:rPr>
        <w:t xml:space="preserve"> va asigura controlul executării prevederilor prezentei decizii.</w:t>
      </w:r>
    </w:p>
    <w:p w:rsidR="00864F04" w:rsidRDefault="00864F04" w:rsidP="00864F04">
      <w:pPr>
        <w:spacing w:after="40"/>
        <w:ind w:firstLine="720"/>
        <w:jc w:val="both"/>
        <w:rPr>
          <w:sz w:val="40"/>
          <w:szCs w:val="40"/>
          <w:lang w:val="ro-MO"/>
        </w:rPr>
      </w:pPr>
    </w:p>
    <w:p w:rsidR="00864F04" w:rsidRPr="00ED019D" w:rsidRDefault="00864F04" w:rsidP="00864F04">
      <w:pPr>
        <w:ind w:firstLine="720"/>
        <w:jc w:val="both"/>
        <w:rPr>
          <w:sz w:val="28"/>
          <w:szCs w:val="28"/>
          <w:lang w:val="ro-MO"/>
        </w:rPr>
      </w:pP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PREŞEDINTE DE ŞEDINŢĂ        </w:t>
      </w: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</w:t>
      </w: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</w:t>
      </w:r>
    </w:p>
    <w:p w:rsidR="00864F04" w:rsidRPr="00BB4D65" w:rsidRDefault="00864F04" w:rsidP="00864F04">
      <w:pPr>
        <w:widowControl w:val="0"/>
        <w:tabs>
          <w:tab w:val="left" w:pos="1080"/>
          <w:tab w:val="left" w:pos="12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BB4D65">
        <w:rPr>
          <w:sz w:val="28"/>
          <w:szCs w:val="28"/>
          <w:lang w:val="en-US"/>
        </w:rPr>
        <w:t>SECRETAR INTERIMAR</w:t>
      </w:r>
    </w:p>
    <w:p w:rsidR="00864F04" w:rsidRPr="00BB4D65" w:rsidRDefault="00864F04" w:rsidP="00864F04">
      <w:pPr>
        <w:widowControl w:val="0"/>
        <w:tabs>
          <w:tab w:val="left" w:pos="1080"/>
          <w:tab w:val="left" w:pos="1260"/>
        </w:tabs>
        <w:rPr>
          <w:lang w:val="ro-MO"/>
        </w:rPr>
      </w:pPr>
      <w:r>
        <w:rPr>
          <w:sz w:val="28"/>
          <w:szCs w:val="28"/>
          <w:lang w:val="en-US"/>
        </w:rPr>
        <w:t xml:space="preserve">            </w:t>
      </w:r>
      <w:r w:rsidRPr="00BB4D65">
        <w:rPr>
          <w:sz w:val="28"/>
          <w:szCs w:val="28"/>
          <w:lang w:val="en-US"/>
        </w:rPr>
        <w:t>AL CONSILIULUI</w:t>
      </w:r>
      <w:r w:rsidRPr="00BB4D65">
        <w:rPr>
          <w:sz w:val="28"/>
          <w:szCs w:val="28"/>
          <w:lang w:val="en-US"/>
        </w:rPr>
        <w:tab/>
        <w:t xml:space="preserve">                                               Adrian TALMACI</w:t>
      </w:r>
    </w:p>
    <w:p w:rsidR="00864F04" w:rsidRPr="00BB4D65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ro-MO"/>
        </w:rPr>
      </w:pP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</w:p>
    <w:p w:rsidR="00864F04" w:rsidRDefault="00864F04" w:rsidP="00864F04">
      <w:pPr>
        <w:pStyle w:val="2"/>
        <w:widowControl w:val="0"/>
        <w:tabs>
          <w:tab w:val="left" w:pos="1080"/>
          <w:tab w:val="left" w:pos="1260"/>
        </w:tabs>
        <w:spacing w:after="0" w:line="240" w:lineRule="auto"/>
        <w:ind w:left="426"/>
        <w:rPr>
          <w:sz w:val="28"/>
          <w:szCs w:val="28"/>
          <w:lang w:val="en-US"/>
        </w:rPr>
      </w:pPr>
    </w:p>
    <w:p w:rsidR="00101AAC" w:rsidRPr="00864F04" w:rsidRDefault="00101AAC" w:rsidP="00101AAC">
      <w:pPr>
        <w:tabs>
          <w:tab w:val="left" w:pos="360"/>
        </w:tabs>
        <w:spacing w:after="40"/>
        <w:ind w:left="75" w:right="-2"/>
        <w:jc w:val="both"/>
        <w:rPr>
          <w:sz w:val="16"/>
          <w:szCs w:val="16"/>
          <w:lang w:val="en-US"/>
        </w:rPr>
      </w:pPr>
    </w:p>
    <w:sectPr w:rsidR="00101AAC" w:rsidRPr="00864F04" w:rsidSect="005B0DC3">
      <w:headerReference w:type="default" r:id="rId11"/>
      <w:footerReference w:type="default" r:id="rId12"/>
      <w:pgSz w:w="11906" w:h="16838"/>
      <w:pgMar w:top="567" w:right="454" w:bottom="567" w:left="1985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8F" w:rsidRDefault="0073128F" w:rsidP="00F9381C">
      <w:r>
        <w:separator/>
      </w:r>
    </w:p>
  </w:endnote>
  <w:endnote w:type="continuationSeparator" w:id="0">
    <w:p w:rsidR="0073128F" w:rsidRDefault="0073128F" w:rsidP="00F9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0DB" w:rsidRDefault="000570DB">
    <w:pPr>
      <w:pStyle w:val="a9"/>
      <w:jc w:val="right"/>
    </w:pPr>
  </w:p>
  <w:p w:rsidR="005D1B98" w:rsidRDefault="005D1B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8F" w:rsidRDefault="0073128F" w:rsidP="00F9381C">
      <w:r>
        <w:separator/>
      </w:r>
    </w:p>
  </w:footnote>
  <w:footnote w:type="continuationSeparator" w:id="0">
    <w:p w:rsidR="0073128F" w:rsidRDefault="0073128F" w:rsidP="00F93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pPr w:leftFromText="180" w:rightFromText="180" w:vertAnchor="text" w:horzAnchor="margin" w:tblpXSpec="right" w:tblpY="-27"/>
      <w:tblW w:w="0" w:type="auto"/>
      <w:tblLook w:val="04A0" w:firstRow="1" w:lastRow="0" w:firstColumn="1" w:lastColumn="0" w:noHBand="0" w:noVBand="1"/>
    </w:tblPr>
    <w:tblGrid>
      <w:gridCol w:w="776"/>
    </w:tblGrid>
    <w:tr w:rsidR="008E32A9" w:rsidRPr="00052224" w:rsidTr="00AB654A">
      <w:trPr>
        <w:trHeight w:val="80"/>
      </w:trPr>
      <w:tc>
        <w:tcPr>
          <w:tcW w:w="776" w:type="dxa"/>
          <w:tcBorders>
            <w:top w:val="nil"/>
            <w:left w:val="nil"/>
            <w:bottom w:val="nil"/>
            <w:right w:val="nil"/>
          </w:tcBorders>
        </w:tcPr>
        <w:p w:rsidR="008E32A9" w:rsidRPr="00CB1FDF" w:rsidRDefault="008E32A9" w:rsidP="00901AD4">
          <w:pPr>
            <w:jc w:val="center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 xml:space="preserve">                  </w:t>
          </w:r>
        </w:p>
      </w:tc>
    </w:tr>
  </w:tbl>
  <w:p w:rsidR="008E32A9" w:rsidRPr="001C1BF5" w:rsidRDefault="008E32A9" w:rsidP="001C1BF5">
    <w:pPr>
      <w:pStyle w:val="a4"/>
      <w:rPr>
        <w:rFonts w:ascii="Times New Roman" w:hAnsi="Times New Roman" w:cs="Times New Roman"/>
        <w:b/>
        <w:noProof/>
        <w:sz w:val="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94BA1"/>
    <w:multiLevelType w:val="hybridMultilevel"/>
    <w:tmpl w:val="57F02F1E"/>
    <w:lvl w:ilvl="0" w:tplc="F96C6B30">
      <w:start w:val="4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4905D33"/>
    <w:multiLevelType w:val="hybridMultilevel"/>
    <w:tmpl w:val="9F2254A2"/>
    <w:lvl w:ilvl="0" w:tplc="4B2AD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0137BA"/>
    <w:multiLevelType w:val="singleLevel"/>
    <w:tmpl w:val="3682837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7D"/>
    <w:rsid w:val="000012B3"/>
    <w:rsid w:val="00052224"/>
    <w:rsid w:val="000570DB"/>
    <w:rsid w:val="00074A33"/>
    <w:rsid w:val="00075048"/>
    <w:rsid w:val="000A2826"/>
    <w:rsid w:val="000E4CF5"/>
    <w:rsid w:val="00101AAC"/>
    <w:rsid w:val="001458D0"/>
    <w:rsid w:val="00151BEB"/>
    <w:rsid w:val="00154863"/>
    <w:rsid w:val="0016388C"/>
    <w:rsid w:val="001C1BF5"/>
    <w:rsid w:val="001C5480"/>
    <w:rsid w:val="001D0F66"/>
    <w:rsid w:val="00231D20"/>
    <w:rsid w:val="00245C3F"/>
    <w:rsid w:val="002D5461"/>
    <w:rsid w:val="002E03DE"/>
    <w:rsid w:val="00301024"/>
    <w:rsid w:val="00301F96"/>
    <w:rsid w:val="00315A46"/>
    <w:rsid w:val="00331DE1"/>
    <w:rsid w:val="003356B6"/>
    <w:rsid w:val="00356BFD"/>
    <w:rsid w:val="00356E5F"/>
    <w:rsid w:val="00356E6D"/>
    <w:rsid w:val="00374E99"/>
    <w:rsid w:val="003859A5"/>
    <w:rsid w:val="00395527"/>
    <w:rsid w:val="003B7889"/>
    <w:rsid w:val="003C6E36"/>
    <w:rsid w:val="003D580B"/>
    <w:rsid w:val="003E783C"/>
    <w:rsid w:val="003F4350"/>
    <w:rsid w:val="00407E6A"/>
    <w:rsid w:val="00412CB4"/>
    <w:rsid w:val="0042725B"/>
    <w:rsid w:val="00484BBA"/>
    <w:rsid w:val="004A2840"/>
    <w:rsid w:val="004A50C2"/>
    <w:rsid w:val="004D126D"/>
    <w:rsid w:val="00515AF5"/>
    <w:rsid w:val="00517C06"/>
    <w:rsid w:val="005205AC"/>
    <w:rsid w:val="005458FA"/>
    <w:rsid w:val="00561C49"/>
    <w:rsid w:val="005658A1"/>
    <w:rsid w:val="005963E8"/>
    <w:rsid w:val="005B0DC3"/>
    <w:rsid w:val="005D1B98"/>
    <w:rsid w:val="0061114B"/>
    <w:rsid w:val="0062556D"/>
    <w:rsid w:val="00653E82"/>
    <w:rsid w:val="0069363E"/>
    <w:rsid w:val="006B5F12"/>
    <w:rsid w:val="006D3AD0"/>
    <w:rsid w:val="006D4605"/>
    <w:rsid w:val="00713028"/>
    <w:rsid w:val="00720F2E"/>
    <w:rsid w:val="0073128F"/>
    <w:rsid w:val="00734D09"/>
    <w:rsid w:val="00772227"/>
    <w:rsid w:val="00774343"/>
    <w:rsid w:val="00794B8A"/>
    <w:rsid w:val="0080744F"/>
    <w:rsid w:val="00845C7D"/>
    <w:rsid w:val="0085463D"/>
    <w:rsid w:val="008638F9"/>
    <w:rsid w:val="00864F04"/>
    <w:rsid w:val="008A00B7"/>
    <w:rsid w:val="008C4781"/>
    <w:rsid w:val="008E2562"/>
    <w:rsid w:val="008E32A9"/>
    <w:rsid w:val="00901AD4"/>
    <w:rsid w:val="00911C93"/>
    <w:rsid w:val="009208E1"/>
    <w:rsid w:val="00942F01"/>
    <w:rsid w:val="009705A8"/>
    <w:rsid w:val="009C387B"/>
    <w:rsid w:val="009D3B69"/>
    <w:rsid w:val="00A44A92"/>
    <w:rsid w:val="00A673E5"/>
    <w:rsid w:val="00A67CBF"/>
    <w:rsid w:val="00AB7EC5"/>
    <w:rsid w:val="00B215E1"/>
    <w:rsid w:val="00B523D7"/>
    <w:rsid w:val="00B5534B"/>
    <w:rsid w:val="00B55E30"/>
    <w:rsid w:val="00B73F15"/>
    <w:rsid w:val="00B7458A"/>
    <w:rsid w:val="00B76D54"/>
    <w:rsid w:val="00B77596"/>
    <w:rsid w:val="00BD3475"/>
    <w:rsid w:val="00C339E4"/>
    <w:rsid w:val="00C8794F"/>
    <w:rsid w:val="00C958F5"/>
    <w:rsid w:val="00C969A6"/>
    <w:rsid w:val="00CA6C5B"/>
    <w:rsid w:val="00CB1FDF"/>
    <w:rsid w:val="00CD07F7"/>
    <w:rsid w:val="00CD3061"/>
    <w:rsid w:val="00CE67BD"/>
    <w:rsid w:val="00D10649"/>
    <w:rsid w:val="00D237D6"/>
    <w:rsid w:val="00D50902"/>
    <w:rsid w:val="00D57F36"/>
    <w:rsid w:val="00D74CDA"/>
    <w:rsid w:val="00D95304"/>
    <w:rsid w:val="00D97C1B"/>
    <w:rsid w:val="00DC767A"/>
    <w:rsid w:val="00DD6D7D"/>
    <w:rsid w:val="00DF519F"/>
    <w:rsid w:val="00DF76BD"/>
    <w:rsid w:val="00E270E8"/>
    <w:rsid w:val="00E671B8"/>
    <w:rsid w:val="00E734A9"/>
    <w:rsid w:val="00EC3933"/>
    <w:rsid w:val="00F10D01"/>
    <w:rsid w:val="00F254E7"/>
    <w:rsid w:val="00F36263"/>
    <w:rsid w:val="00F50CD5"/>
    <w:rsid w:val="00F6119B"/>
    <w:rsid w:val="00F9381C"/>
    <w:rsid w:val="00FC05D2"/>
    <w:rsid w:val="00FF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01AAC"/>
    <w:pPr>
      <w:keepNext/>
      <w:ind w:firstLine="709"/>
      <w:jc w:val="both"/>
      <w:outlineLvl w:val="0"/>
    </w:pPr>
    <w:rPr>
      <w:sz w:val="26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FD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1FD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B1F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F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9381C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381C"/>
  </w:style>
  <w:style w:type="paragraph" w:styleId="a9">
    <w:name w:val="footer"/>
    <w:basedOn w:val="a"/>
    <w:link w:val="aa"/>
    <w:uiPriority w:val="99"/>
    <w:unhideWhenUsed/>
    <w:rsid w:val="00F9381C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81C"/>
  </w:style>
  <w:style w:type="character" w:customStyle="1" w:styleId="10">
    <w:name w:val="Заголовок 1 Знак"/>
    <w:basedOn w:val="a0"/>
    <w:link w:val="1"/>
    <w:rsid w:val="00101AAC"/>
    <w:rPr>
      <w:rFonts w:ascii="Times New Roman" w:eastAsia="Times New Roman" w:hAnsi="Times New Roman" w:cs="Times New Roman"/>
      <w:sz w:val="26"/>
      <w:szCs w:val="20"/>
      <w:lang w:val="ro-RO" w:eastAsia="ru-RU"/>
    </w:rPr>
  </w:style>
  <w:style w:type="paragraph" w:styleId="ab">
    <w:name w:val="Body Text"/>
    <w:basedOn w:val="a"/>
    <w:link w:val="ac"/>
    <w:rsid w:val="00101AAC"/>
    <w:pPr>
      <w:jc w:val="both"/>
    </w:pPr>
    <w:rPr>
      <w:sz w:val="28"/>
      <w:lang w:val="ro-RO"/>
    </w:rPr>
  </w:style>
  <w:style w:type="character" w:customStyle="1" w:styleId="ac">
    <w:name w:val="Основной текст Знак"/>
    <w:basedOn w:val="a0"/>
    <w:link w:val="ab"/>
    <w:rsid w:val="00101AA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Body Text Indent 2"/>
    <w:basedOn w:val="a"/>
    <w:link w:val="20"/>
    <w:rsid w:val="00101A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01A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List Paragraph"/>
    <w:basedOn w:val="a"/>
    <w:uiPriority w:val="34"/>
    <w:qFormat/>
    <w:rsid w:val="00864F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01AAC"/>
    <w:pPr>
      <w:keepNext/>
      <w:ind w:firstLine="709"/>
      <w:jc w:val="both"/>
      <w:outlineLvl w:val="0"/>
    </w:pPr>
    <w:rPr>
      <w:sz w:val="26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FD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1FD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B1F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F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9381C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381C"/>
  </w:style>
  <w:style w:type="paragraph" w:styleId="a9">
    <w:name w:val="footer"/>
    <w:basedOn w:val="a"/>
    <w:link w:val="aa"/>
    <w:uiPriority w:val="99"/>
    <w:unhideWhenUsed/>
    <w:rsid w:val="00F9381C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81C"/>
  </w:style>
  <w:style w:type="character" w:customStyle="1" w:styleId="10">
    <w:name w:val="Заголовок 1 Знак"/>
    <w:basedOn w:val="a0"/>
    <w:link w:val="1"/>
    <w:rsid w:val="00101AAC"/>
    <w:rPr>
      <w:rFonts w:ascii="Times New Roman" w:eastAsia="Times New Roman" w:hAnsi="Times New Roman" w:cs="Times New Roman"/>
      <w:sz w:val="26"/>
      <w:szCs w:val="20"/>
      <w:lang w:val="ro-RO" w:eastAsia="ru-RU"/>
    </w:rPr>
  </w:style>
  <w:style w:type="paragraph" w:styleId="ab">
    <w:name w:val="Body Text"/>
    <w:basedOn w:val="a"/>
    <w:link w:val="ac"/>
    <w:rsid w:val="00101AAC"/>
    <w:pPr>
      <w:jc w:val="both"/>
    </w:pPr>
    <w:rPr>
      <w:sz w:val="28"/>
      <w:lang w:val="ro-RO"/>
    </w:rPr>
  </w:style>
  <w:style w:type="character" w:customStyle="1" w:styleId="ac">
    <w:name w:val="Основной текст Знак"/>
    <w:basedOn w:val="a0"/>
    <w:link w:val="ab"/>
    <w:rsid w:val="00101AA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Body Text Indent 2"/>
    <w:basedOn w:val="a"/>
    <w:link w:val="20"/>
    <w:rsid w:val="00101A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01A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List Paragraph"/>
    <w:basedOn w:val="a"/>
    <w:uiPriority w:val="34"/>
    <w:qFormat/>
    <w:rsid w:val="00864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21EF-D318-4340-9E11-4ED0AABBF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 Creanga</dc:creator>
  <cp:lastModifiedBy>Viorica Bobeica</cp:lastModifiedBy>
  <cp:revision>42</cp:revision>
  <cp:lastPrinted>2023-06-30T10:44:00Z</cp:lastPrinted>
  <dcterms:created xsi:type="dcterms:W3CDTF">2020-08-04T11:43:00Z</dcterms:created>
  <dcterms:modified xsi:type="dcterms:W3CDTF">2023-06-30T10:45:00Z</dcterms:modified>
</cp:coreProperties>
</file>